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966" w:rsidRDefault="00294966">
      <w:pPr>
        <w:ind w:firstLine="0"/>
        <w:jc w:val="center"/>
        <w:rPr>
          <w:rFonts w:ascii="Times New Roman" w:hAnsi="Times New Roman" w:cs="Times New Roman"/>
          <w:sz w:val="24"/>
          <w:szCs w:val="24"/>
        </w:rPr>
      </w:pPr>
      <w:bookmarkStart w:id="0" w:name="_GoBack"/>
      <w:bookmarkEnd w:id="0"/>
    </w:p>
    <w:p w:rsidR="00294966" w:rsidRDefault="00294966">
      <w:pPr>
        <w:ind w:firstLine="0"/>
        <w:jc w:val="center"/>
        <w:rPr>
          <w:rFonts w:ascii="Times New Roman" w:hAnsi="Times New Roman" w:cs="Times New Roman"/>
          <w:sz w:val="24"/>
          <w:szCs w:val="24"/>
        </w:rPr>
      </w:pPr>
    </w:p>
    <w:p w:rsidR="00294966" w:rsidRDefault="00294966">
      <w:pPr>
        <w:ind w:firstLine="0"/>
        <w:jc w:val="center"/>
        <w:rPr>
          <w:rFonts w:ascii="Times New Roman" w:hAnsi="Times New Roman" w:cs="Times New Roman"/>
          <w:sz w:val="24"/>
          <w:szCs w:val="24"/>
        </w:rPr>
      </w:pPr>
    </w:p>
    <w:p w:rsidR="00294966" w:rsidRDefault="00294966">
      <w:pPr>
        <w:ind w:firstLine="0"/>
        <w:jc w:val="center"/>
        <w:rPr>
          <w:rFonts w:ascii="Times New Roman" w:hAnsi="Times New Roman" w:cs="Times New Roman"/>
          <w:sz w:val="24"/>
          <w:szCs w:val="24"/>
        </w:rPr>
      </w:pPr>
    </w:p>
    <w:p w:rsidR="00294966" w:rsidRDefault="00294966">
      <w:pPr>
        <w:ind w:firstLine="0"/>
        <w:jc w:val="center"/>
        <w:rPr>
          <w:rFonts w:ascii="Times New Roman" w:hAnsi="Times New Roman" w:cs="Times New Roman"/>
          <w:sz w:val="24"/>
          <w:szCs w:val="24"/>
        </w:rPr>
      </w:pPr>
    </w:p>
    <w:p w:rsidR="00294966" w:rsidRDefault="00294966">
      <w:pPr>
        <w:ind w:firstLine="0"/>
        <w:jc w:val="center"/>
        <w:rPr>
          <w:rFonts w:ascii="Times New Roman" w:hAnsi="Times New Roman" w:cs="Times New Roman"/>
          <w:sz w:val="24"/>
          <w:szCs w:val="24"/>
        </w:rPr>
      </w:pPr>
    </w:p>
    <w:p w:rsidR="00294966" w:rsidRDefault="00294966">
      <w:pPr>
        <w:ind w:firstLine="0"/>
        <w:jc w:val="center"/>
        <w:rPr>
          <w:rFonts w:ascii="Times New Roman" w:hAnsi="Times New Roman" w:cs="Times New Roman"/>
          <w:sz w:val="24"/>
          <w:szCs w:val="24"/>
        </w:rPr>
      </w:pPr>
    </w:p>
    <w:p w:rsidR="00294966" w:rsidRDefault="00294966">
      <w:pPr>
        <w:ind w:firstLine="0"/>
        <w:jc w:val="center"/>
        <w:rPr>
          <w:rFonts w:ascii="Times New Roman" w:hAnsi="Times New Roman" w:cs="Times New Roman"/>
          <w:sz w:val="24"/>
          <w:szCs w:val="24"/>
        </w:rPr>
      </w:pPr>
    </w:p>
    <w:p w:rsidR="00294966" w:rsidRDefault="00294966">
      <w:pPr>
        <w:ind w:firstLine="0"/>
        <w:jc w:val="center"/>
        <w:rPr>
          <w:rFonts w:ascii="Times New Roman" w:hAnsi="Times New Roman" w:cs="Times New Roman"/>
          <w:sz w:val="24"/>
          <w:szCs w:val="24"/>
        </w:rPr>
      </w:pPr>
    </w:p>
    <w:p w:rsidR="00294966" w:rsidRDefault="00553D9F">
      <w:pPr>
        <w:ind w:firstLine="0"/>
        <w:jc w:val="center"/>
        <w:rPr>
          <w:rFonts w:ascii="Times New Roman" w:hAnsi="Times New Roman" w:cs="Times New Roman"/>
          <w:b/>
          <w:bCs/>
          <w:sz w:val="24"/>
          <w:szCs w:val="24"/>
        </w:rPr>
      </w:pPr>
      <w:r>
        <w:rPr>
          <w:rFonts w:ascii="Times New Roman" w:hAnsi="Times New Roman" w:cs="Times New Roman"/>
          <w:b/>
          <w:bCs/>
          <w:sz w:val="24"/>
          <w:szCs w:val="24"/>
        </w:rPr>
        <w:t>Research Process</w:t>
      </w:r>
    </w:p>
    <w:p w:rsidR="00294966" w:rsidRDefault="00553D9F">
      <w:pPr>
        <w:ind w:firstLine="0"/>
        <w:jc w:val="center"/>
        <w:rPr>
          <w:rFonts w:ascii="Times New Roman" w:hAnsi="Times New Roman" w:cs="Times New Roman"/>
          <w:sz w:val="24"/>
          <w:szCs w:val="24"/>
        </w:rPr>
      </w:pPr>
      <w:r>
        <w:rPr>
          <w:rFonts w:ascii="Times New Roman" w:hAnsi="Times New Roman" w:cs="Times New Roman"/>
          <w:sz w:val="24"/>
          <w:szCs w:val="24"/>
        </w:rPr>
        <w:t>Student’s Name</w:t>
      </w:r>
    </w:p>
    <w:p w:rsidR="00294966" w:rsidRDefault="00553D9F">
      <w:pPr>
        <w:ind w:firstLine="0"/>
        <w:jc w:val="center"/>
        <w:rPr>
          <w:rFonts w:ascii="Times New Roman" w:hAnsi="Times New Roman" w:cs="Times New Roman"/>
          <w:sz w:val="24"/>
          <w:szCs w:val="24"/>
        </w:rPr>
      </w:pPr>
      <w:r>
        <w:rPr>
          <w:rFonts w:ascii="Times New Roman" w:hAnsi="Times New Roman" w:cs="Times New Roman"/>
          <w:sz w:val="24"/>
          <w:szCs w:val="24"/>
        </w:rPr>
        <w:t xml:space="preserve">Institution </w:t>
      </w:r>
      <w:r>
        <w:rPr>
          <w:rFonts w:ascii="Times New Roman" w:hAnsi="Times New Roman" w:cs="Times New Roman"/>
          <w:sz w:val="24"/>
          <w:szCs w:val="24"/>
        </w:rPr>
        <w:br/>
        <w:t>Course</w:t>
      </w:r>
    </w:p>
    <w:p w:rsidR="00294966" w:rsidRDefault="00553D9F">
      <w:pPr>
        <w:ind w:firstLine="0"/>
        <w:jc w:val="center"/>
        <w:rPr>
          <w:rFonts w:ascii="Times New Roman" w:hAnsi="Times New Roman" w:cs="Times New Roman"/>
          <w:sz w:val="24"/>
          <w:szCs w:val="24"/>
        </w:rPr>
      </w:pPr>
      <w:r>
        <w:rPr>
          <w:rFonts w:ascii="Times New Roman" w:hAnsi="Times New Roman" w:cs="Times New Roman"/>
          <w:sz w:val="24"/>
          <w:szCs w:val="24"/>
        </w:rPr>
        <w:t xml:space="preserve">Professor’s Name </w:t>
      </w:r>
      <w:r>
        <w:rPr>
          <w:rFonts w:ascii="Times New Roman" w:hAnsi="Times New Roman" w:cs="Times New Roman"/>
          <w:sz w:val="24"/>
          <w:szCs w:val="24"/>
        </w:rPr>
        <w:br/>
        <w:t>Date</w:t>
      </w: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553D9F">
      <w:pPr>
        <w:ind w:firstLine="0"/>
        <w:jc w:val="center"/>
        <w:rPr>
          <w:rFonts w:ascii="Times New Roman" w:hAnsi="Times New Roman" w:cs="Times New Roman"/>
          <w:b/>
          <w:bCs/>
          <w:sz w:val="24"/>
          <w:szCs w:val="24"/>
        </w:rPr>
      </w:pPr>
      <w:r>
        <w:rPr>
          <w:rFonts w:ascii="Times New Roman" w:hAnsi="Times New Roman" w:cs="Times New Roman"/>
          <w:b/>
          <w:bCs/>
          <w:sz w:val="24"/>
          <w:szCs w:val="24"/>
        </w:rPr>
        <w:lastRenderedPageBreak/>
        <w:t>Research Process</w:t>
      </w:r>
    </w:p>
    <w:p w:rsidR="00294966" w:rsidRDefault="00553D9F">
      <w:pPr>
        <w:ind w:firstLine="0"/>
        <w:rPr>
          <w:rFonts w:ascii="Times New Roman" w:hAnsi="Times New Roman" w:cs="Times New Roman"/>
          <w:b/>
          <w:bCs/>
          <w:sz w:val="24"/>
          <w:szCs w:val="24"/>
        </w:rPr>
      </w:pPr>
      <w:r>
        <w:rPr>
          <w:rFonts w:ascii="Times New Roman" w:hAnsi="Times New Roman" w:cs="Times New Roman"/>
          <w:b/>
          <w:bCs/>
          <w:sz w:val="24"/>
          <w:szCs w:val="24"/>
        </w:rPr>
        <w:t xml:space="preserve">What are the concerns that participants in human subjects study frequently express? </w:t>
      </w:r>
    </w:p>
    <w:p w:rsidR="00294966" w:rsidRDefault="00553D9F">
      <w:pPr>
        <w:rPr>
          <w:rFonts w:ascii="Times New Roman" w:hAnsi="Times New Roman" w:cs="Times New Roman"/>
          <w:sz w:val="24"/>
          <w:szCs w:val="24"/>
        </w:rPr>
      </w:pPr>
      <w:r>
        <w:rPr>
          <w:rFonts w:ascii="Times New Roman" w:hAnsi="Times New Roman" w:cs="Times New Roman"/>
          <w:sz w:val="24"/>
          <w:szCs w:val="24"/>
        </w:rPr>
        <w:t>Among the concerns expressed by human subjects in studies include non-maleficence and informed consent (Kapp, 2006). Human participants in any study require that investigators conform to the ethical principles and regulatory standards, including informed c</w:t>
      </w:r>
      <w:r>
        <w:rPr>
          <w:rFonts w:ascii="Times New Roman" w:hAnsi="Times New Roman" w:cs="Times New Roman"/>
          <w:sz w:val="24"/>
          <w:szCs w:val="24"/>
        </w:rPr>
        <w:t xml:space="preserve">onsent. Informed consent refers to the permission to allow the investigator to collect information or sample from the participants/study subject (Kapp, 2006; Fouka &amp; Mantzorou, 2011). </w:t>
      </w:r>
    </w:p>
    <w:p w:rsidR="00294966" w:rsidRDefault="00553D9F">
      <w:pPr>
        <w:ind w:firstLine="0"/>
        <w:rPr>
          <w:rFonts w:ascii="Times New Roman" w:hAnsi="Times New Roman" w:cs="Times New Roman"/>
          <w:b/>
          <w:bCs/>
          <w:sz w:val="24"/>
          <w:szCs w:val="24"/>
        </w:rPr>
      </w:pPr>
      <w:r>
        <w:rPr>
          <w:rFonts w:ascii="Times New Roman" w:hAnsi="Times New Roman" w:cs="Times New Roman"/>
          <w:b/>
          <w:bCs/>
          <w:sz w:val="24"/>
          <w:szCs w:val="24"/>
        </w:rPr>
        <w:t xml:space="preserve">What is the usual process for addressing those concerns? How well does </w:t>
      </w:r>
      <w:r>
        <w:rPr>
          <w:rFonts w:ascii="Times New Roman" w:hAnsi="Times New Roman" w:cs="Times New Roman"/>
          <w:b/>
          <w:bCs/>
          <w:sz w:val="24"/>
          <w:szCs w:val="24"/>
        </w:rPr>
        <w:t xml:space="preserve">this process work? </w:t>
      </w:r>
    </w:p>
    <w:p w:rsidR="00294966" w:rsidRDefault="00553D9F">
      <w:pPr>
        <w:rPr>
          <w:rFonts w:ascii="Times New Roman" w:hAnsi="Times New Roman" w:cs="Times New Roman"/>
          <w:sz w:val="24"/>
          <w:szCs w:val="24"/>
        </w:rPr>
      </w:pPr>
      <w:r>
        <w:rPr>
          <w:rFonts w:ascii="Times New Roman" w:hAnsi="Times New Roman" w:cs="Times New Roman"/>
          <w:sz w:val="24"/>
          <w:szCs w:val="24"/>
        </w:rPr>
        <w:t>The process of addressing the above concerns is conforming to the ethical standards of research. Smith (2003) explains the ethical principles that researchers are expected to abide by including informed consent, respecting confidentiality and privacy, amon</w:t>
      </w:r>
      <w:r>
        <w:rPr>
          <w:rFonts w:ascii="Times New Roman" w:hAnsi="Times New Roman" w:cs="Times New Roman"/>
          <w:sz w:val="24"/>
          <w:szCs w:val="24"/>
        </w:rPr>
        <w:t>g others. These standards ensure that researchers or investigators take care of the subjects’ concerns including their information. This approach has been working well because it helped resolve some of the conflicts in research and protect the vulnerable s</w:t>
      </w:r>
      <w:r>
        <w:rPr>
          <w:rFonts w:ascii="Times New Roman" w:hAnsi="Times New Roman" w:cs="Times New Roman"/>
          <w:sz w:val="24"/>
          <w:szCs w:val="24"/>
        </w:rPr>
        <w:t xml:space="preserve">tudy subjects such as prisoners, institutionalized, and students from being exploited and even exposed to harm during a research experiment. </w:t>
      </w:r>
    </w:p>
    <w:p w:rsidR="00294966" w:rsidRDefault="00553D9F">
      <w:pPr>
        <w:ind w:firstLine="0"/>
        <w:rPr>
          <w:rFonts w:ascii="Times New Roman" w:hAnsi="Times New Roman" w:cs="Times New Roman"/>
          <w:b/>
          <w:bCs/>
          <w:sz w:val="24"/>
          <w:szCs w:val="24"/>
        </w:rPr>
      </w:pPr>
      <w:r>
        <w:rPr>
          <w:rFonts w:ascii="Times New Roman" w:hAnsi="Times New Roman" w:cs="Times New Roman"/>
          <w:b/>
          <w:bCs/>
          <w:sz w:val="24"/>
          <w:szCs w:val="24"/>
        </w:rPr>
        <w:t>What are potential triggers for participants? How can those triggers be addressed?</w:t>
      </w:r>
    </w:p>
    <w:p w:rsidR="00294966" w:rsidRDefault="00553D9F">
      <w:pPr>
        <w:rPr>
          <w:rFonts w:ascii="Times New Roman" w:hAnsi="Times New Roman" w:cs="Times New Roman"/>
          <w:sz w:val="24"/>
          <w:szCs w:val="24"/>
        </w:rPr>
      </w:pPr>
      <w:r>
        <w:rPr>
          <w:rFonts w:ascii="Times New Roman" w:hAnsi="Times New Roman" w:cs="Times New Roman"/>
          <w:sz w:val="24"/>
          <w:szCs w:val="24"/>
        </w:rPr>
        <w:t>The potential triggers for part</w:t>
      </w:r>
      <w:r>
        <w:rPr>
          <w:rFonts w:ascii="Times New Roman" w:hAnsi="Times New Roman" w:cs="Times New Roman"/>
          <w:sz w:val="24"/>
          <w:szCs w:val="24"/>
        </w:rPr>
        <w:t xml:space="preserve">icipants include inaction or omission, especially in regards to confidentiality. According to Fouka and Mantzorou (2011),  the issue of confidentiality raises conflict during research as participants bestow on the investigators the trust, which should not </w:t>
      </w:r>
      <w:r>
        <w:rPr>
          <w:rFonts w:ascii="Times New Roman" w:hAnsi="Times New Roman" w:cs="Times New Roman"/>
          <w:sz w:val="24"/>
          <w:szCs w:val="24"/>
        </w:rPr>
        <w:t xml:space="preserve">be jeopardized. Such a trigger could be </w:t>
      </w:r>
      <w:r>
        <w:rPr>
          <w:rFonts w:ascii="Times New Roman" w:hAnsi="Times New Roman" w:cs="Times New Roman"/>
          <w:sz w:val="24"/>
          <w:szCs w:val="24"/>
        </w:rPr>
        <w:lastRenderedPageBreak/>
        <w:t xml:space="preserve">addressed by consulting ethics committees to get approval on what information can be disseminated from the data collected. </w:t>
      </w:r>
    </w:p>
    <w:p w:rsidR="00294966" w:rsidRDefault="00553D9F">
      <w:pPr>
        <w:ind w:firstLine="0"/>
        <w:rPr>
          <w:rFonts w:ascii="Times New Roman" w:hAnsi="Times New Roman" w:cs="Times New Roman"/>
          <w:b/>
          <w:bCs/>
          <w:sz w:val="24"/>
          <w:szCs w:val="24"/>
        </w:rPr>
      </w:pPr>
      <w:r>
        <w:rPr>
          <w:rFonts w:ascii="Times New Roman" w:hAnsi="Times New Roman" w:cs="Times New Roman"/>
          <w:b/>
          <w:bCs/>
          <w:sz w:val="24"/>
          <w:szCs w:val="24"/>
        </w:rPr>
        <w:t>How well do participants think their rights are protected?</w:t>
      </w:r>
    </w:p>
    <w:p w:rsidR="00294966" w:rsidRDefault="00553D9F">
      <w:pPr>
        <w:rPr>
          <w:rFonts w:ascii="Times New Roman" w:hAnsi="Times New Roman" w:cs="Times New Roman"/>
          <w:sz w:val="24"/>
          <w:szCs w:val="24"/>
        </w:rPr>
      </w:pPr>
      <w:r>
        <w:rPr>
          <w:rFonts w:ascii="Times New Roman" w:hAnsi="Times New Roman" w:cs="Times New Roman"/>
          <w:sz w:val="24"/>
          <w:szCs w:val="24"/>
        </w:rPr>
        <w:t xml:space="preserve">Given the ambiguity, conflicting </w:t>
      </w:r>
      <w:r>
        <w:rPr>
          <w:rFonts w:ascii="Times New Roman" w:hAnsi="Times New Roman" w:cs="Times New Roman"/>
          <w:sz w:val="24"/>
          <w:szCs w:val="24"/>
        </w:rPr>
        <w:t>values, and ethical concerns in research, most participants do not believe that their rights are protected enough. This explains the emerging issues from the literature review on research (Fouka &amp; Mantzorou, 2011).</w:t>
      </w:r>
    </w:p>
    <w:p w:rsidR="00294966" w:rsidRDefault="00294966">
      <w:pPr>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294966">
      <w:pPr>
        <w:ind w:firstLine="0"/>
        <w:rPr>
          <w:rFonts w:ascii="Times New Roman" w:hAnsi="Times New Roman" w:cs="Times New Roman"/>
          <w:sz w:val="24"/>
          <w:szCs w:val="24"/>
        </w:rPr>
      </w:pPr>
    </w:p>
    <w:p w:rsidR="00294966" w:rsidRDefault="00553D9F">
      <w:pPr>
        <w:ind w:firstLine="0"/>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294966" w:rsidRDefault="00553D9F">
      <w:pPr>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Fouka, G., </w:t>
      </w:r>
      <w:r>
        <w:rPr>
          <w:rFonts w:ascii="Times New Roman" w:eastAsia="SimSun" w:hAnsi="Times New Roman" w:cs="Times New Roman"/>
          <w:color w:val="222222"/>
          <w:sz w:val="24"/>
          <w:szCs w:val="24"/>
          <w:shd w:val="clear" w:color="auto" w:fill="FFFFFF"/>
        </w:rPr>
        <w:t>&amp; Mantzorou, M. (2011). What are the major ethical issues in conducting research? Is there a conflict between the research ethics and the nature of nursing?. </w:t>
      </w:r>
      <w:r>
        <w:rPr>
          <w:rFonts w:ascii="Times New Roman" w:eastAsia="SimSun" w:hAnsi="Times New Roman" w:cs="Times New Roman"/>
          <w:i/>
          <w:iCs/>
          <w:color w:val="222222"/>
          <w:sz w:val="24"/>
          <w:szCs w:val="24"/>
          <w:shd w:val="clear" w:color="auto" w:fill="FFFFFF"/>
        </w:rPr>
        <w:t>Health science journal</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5</w:t>
      </w:r>
      <w:r>
        <w:rPr>
          <w:rFonts w:ascii="Times New Roman" w:eastAsia="SimSun" w:hAnsi="Times New Roman" w:cs="Times New Roman"/>
          <w:color w:val="222222"/>
          <w:sz w:val="24"/>
          <w:szCs w:val="24"/>
          <w:shd w:val="clear" w:color="auto" w:fill="FFFFFF"/>
        </w:rPr>
        <w:t>(1), 3.</w:t>
      </w:r>
    </w:p>
    <w:p w:rsidR="00294966" w:rsidRDefault="00553D9F">
      <w:pPr>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Kapp, M. B. (2006). Ethical and legal issues in research </w:t>
      </w:r>
      <w:r>
        <w:rPr>
          <w:rFonts w:ascii="Times New Roman" w:eastAsia="SimSun" w:hAnsi="Times New Roman" w:cs="Times New Roman"/>
          <w:color w:val="222222"/>
          <w:sz w:val="24"/>
          <w:szCs w:val="24"/>
          <w:shd w:val="clear" w:color="auto" w:fill="FFFFFF"/>
        </w:rPr>
        <w:t>involving human subjects: do you want a piece of me?. </w:t>
      </w:r>
      <w:r>
        <w:rPr>
          <w:rFonts w:ascii="Times New Roman" w:eastAsia="SimSun" w:hAnsi="Times New Roman" w:cs="Times New Roman"/>
          <w:i/>
          <w:iCs/>
          <w:color w:val="222222"/>
          <w:sz w:val="24"/>
          <w:szCs w:val="24"/>
          <w:shd w:val="clear" w:color="auto" w:fill="FFFFFF"/>
        </w:rPr>
        <w:t>Journal of clinical pathology</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59</w:t>
      </w:r>
      <w:r>
        <w:rPr>
          <w:rFonts w:ascii="Times New Roman" w:eastAsia="SimSun" w:hAnsi="Times New Roman" w:cs="Times New Roman"/>
          <w:color w:val="222222"/>
          <w:sz w:val="24"/>
          <w:szCs w:val="24"/>
          <w:shd w:val="clear" w:color="auto" w:fill="FFFFFF"/>
        </w:rPr>
        <w:t>(4), 335-339.</w:t>
      </w:r>
    </w:p>
    <w:p w:rsidR="00294966" w:rsidRDefault="00553D9F">
      <w:pPr>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Smith, D. (2003). Five principles for research ethics. </w:t>
      </w:r>
      <w:r>
        <w:rPr>
          <w:rFonts w:ascii="Times New Roman" w:eastAsia="SimSun" w:hAnsi="Times New Roman" w:cs="Times New Roman"/>
          <w:i/>
          <w:iCs/>
          <w:color w:val="222222"/>
          <w:sz w:val="24"/>
          <w:szCs w:val="24"/>
          <w:shd w:val="clear" w:color="auto" w:fill="FFFFFF"/>
        </w:rPr>
        <w:t>Monitor on psychology</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34</w:t>
      </w:r>
      <w:r>
        <w:rPr>
          <w:rFonts w:ascii="Times New Roman" w:eastAsia="SimSun" w:hAnsi="Times New Roman" w:cs="Times New Roman"/>
          <w:color w:val="222222"/>
          <w:sz w:val="24"/>
          <w:szCs w:val="24"/>
          <w:shd w:val="clear" w:color="auto" w:fill="FFFFFF"/>
        </w:rPr>
        <w:t>(1), 56.</w:t>
      </w:r>
    </w:p>
    <w:p w:rsidR="00294966" w:rsidRDefault="00294966">
      <w:pPr>
        <w:rPr>
          <w:rFonts w:ascii="Times New Roman" w:eastAsia="SimSun" w:hAnsi="Times New Roman" w:cs="Times New Roman"/>
          <w:color w:val="222222"/>
          <w:sz w:val="24"/>
          <w:szCs w:val="24"/>
          <w:shd w:val="clear" w:color="auto" w:fill="FFFFFF"/>
        </w:rPr>
      </w:pPr>
    </w:p>
    <w:p w:rsidR="00294966" w:rsidRDefault="00294966">
      <w:pPr>
        <w:ind w:firstLine="0"/>
        <w:rPr>
          <w:rFonts w:ascii="Times New Roman" w:hAnsi="Times New Roman" w:cs="Times New Roman"/>
          <w:sz w:val="24"/>
          <w:szCs w:val="24"/>
        </w:rPr>
      </w:pPr>
    </w:p>
    <w:sectPr w:rsidR="00294966">
      <w:headerReference w:type="default" r:id="rId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D9F" w:rsidRDefault="00553D9F">
      <w:pPr>
        <w:spacing w:line="240" w:lineRule="auto"/>
      </w:pPr>
      <w:r>
        <w:separator/>
      </w:r>
    </w:p>
  </w:endnote>
  <w:endnote w:type="continuationSeparator" w:id="0">
    <w:p w:rsidR="00553D9F" w:rsidRDefault="00553D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D9F" w:rsidRDefault="00553D9F">
      <w:r>
        <w:separator/>
      </w:r>
    </w:p>
  </w:footnote>
  <w:footnote w:type="continuationSeparator" w:id="0">
    <w:p w:rsidR="00553D9F" w:rsidRDefault="00553D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966" w:rsidRDefault="00553D9F">
    <w:pPr>
      <w:pStyle w:val="Header"/>
    </w:pPr>
    <w:r>
      <w:rPr>
        <w:noProof/>
        <w:lang w:eastAsia="en-US"/>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294966" w:rsidRDefault="00553D9F">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2E24C9">
                            <w:rPr>
                              <w:rFonts w:ascii="Times New Roman" w:hAnsi="Times New Roman" w:cs="Times New Roman"/>
                              <w:noProof/>
                              <w:sz w:val="24"/>
                              <w:szCs w:val="24"/>
                            </w:rPr>
                            <w:t>2</w:t>
                          </w:r>
                          <w:r>
                            <w:rPr>
                              <w:rFonts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294966" w:rsidRDefault="00553D9F">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2E24C9">
                      <w:rPr>
                        <w:rFonts w:ascii="Times New Roman" w:hAnsi="Times New Roman" w:cs="Times New Roman"/>
                        <w:noProof/>
                        <w:sz w:val="24"/>
                        <w:szCs w:val="24"/>
                      </w:rPr>
                      <w:t>2</w:t>
                    </w:r>
                    <w:r>
                      <w:rPr>
                        <w:rFonts w:ascii="Times New Roman" w:hAnsi="Times New Roman" w:cs="Times New Roman"/>
                        <w:sz w:val="24"/>
                        <w:szCs w:val="24"/>
                      </w:rPr>
                      <w:fldChar w:fldCharType="end"/>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C329FE"/>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94966"/>
    <w:rsid w:val="002C2F53"/>
    <w:rsid w:val="002E24C9"/>
    <w:rsid w:val="0033518C"/>
    <w:rsid w:val="003437C2"/>
    <w:rsid w:val="00377186"/>
    <w:rsid w:val="003A1C03"/>
    <w:rsid w:val="00414627"/>
    <w:rsid w:val="00425D63"/>
    <w:rsid w:val="004643D8"/>
    <w:rsid w:val="00497C24"/>
    <w:rsid w:val="004C7BA5"/>
    <w:rsid w:val="004E7628"/>
    <w:rsid w:val="004F48F2"/>
    <w:rsid w:val="005149B1"/>
    <w:rsid w:val="00553D9F"/>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63B52F5"/>
    <w:rsid w:val="2EC329FE"/>
    <w:rsid w:val="553B3A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7" w:qFormat="0"/>
    <w:lsdException w:name="index 8" w:qFormat="0"/>
    <w:lsdException w:name="index 9" w:qFormat="0"/>
    <w:lsdException w:name="annotation text" w:qFormat="0"/>
    <w:lsdException w:name="caption" w:semiHidden="1" w:unhideWhenUsed="1"/>
    <w:lsdException w:name="page number" w:qFormat="0"/>
    <w:lsdException w:name="List 2" w:qFormat="0"/>
    <w:lsdException w:name="List 3" w:qFormat="0"/>
    <w:lsdException w:name="List 4" w:qFormat="0"/>
    <w:lsdException w:name="List Number 5" w:qFormat="0"/>
    <w:lsdException w:name="Signature" w:qFormat="0"/>
    <w:lsdException w:name="Default Paragraph Font" w:semiHidden="1"/>
    <w:lsdException w:name="List Continue 2" w:qFormat="0"/>
    <w:lsdException w:name="List Continue 5" w:qFormat="0"/>
    <w:lsdException w:name="Salutation" w:qFormat="0"/>
    <w:lsdException w:name="Date" w:qFormat="0"/>
    <w:lsdException w:name="Body Text Indent 3" w:qFormat="0"/>
    <w:lsdException w:name="Document Map" w:qFormat="0"/>
    <w:lsdException w:name="E-mail Signature" w:qFormat="0"/>
    <w:lsdException w:name="HTML Top of Form" w:semiHidden="1" w:uiPriority="99" w:unhideWhenUsed="1" w:qFormat="0"/>
    <w:lsdException w:name="HTML Bottom of Form" w:semiHidden="1" w:uiPriority="99" w:unhideWhenUsed="1" w:qFormat="0"/>
    <w:lsdException w:name="HTML Cite" w:qFormat="0"/>
    <w:lsdException w:name="HTML Code" w:qFormat="0"/>
    <w:lsdException w:name="HTML Definition" w:qFormat="0"/>
    <w:lsdException w:name="Normal Table" w:semiHidden="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Classic 2" w:qFormat="0"/>
    <w:lsdException w:name="Table Classic 3" w:qFormat="0"/>
    <w:lsdException w:name="Table Colorful 1" w:qFormat="0"/>
    <w:lsdException w:name="Table Colorful 2" w:qFormat="0"/>
    <w:lsdException w:name="Table Colorful 3" w:qFormat="0"/>
    <w:lsdException w:name="Table Grid 2" w:qFormat="0"/>
    <w:lsdException w:name="Table List 2" w:qFormat="0"/>
    <w:lsdException w:name="Table 3D effects 1" w:qFormat="0"/>
    <w:lsdException w:name="Table 3D effects 2" w:qFormat="0"/>
    <w:lsdException w:name="Table Professional" w:qFormat="0"/>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qFormat="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pPr>
      <w:spacing w:line="480" w:lineRule="auto"/>
      <w:ind w:firstLine="720"/>
    </w:pPr>
    <w:rPr>
      <w:rFonts w:asciiTheme="minorHAnsi" w:eastAsiaTheme="minorEastAsia" w:hAnsiTheme="minorHAnsi" w:cstheme="minorBidi"/>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ind w:leftChars="200" w:left="420"/>
    </w:pPr>
  </w:style>
  <w:style w:type="paragraph" w:styleId="BodyTextIndent3">
    <w:name w:val="Body Text Indent 3"/>
    <w:basedOn w:val="Normal"/>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style>
  <w:style w:type="paragraph" w:styleId="CommentSubject">
    <w:name w:val="annotation subject"/>
    <w:basedOn w:val="CommentText"/>
    <w:next w:val="CommentText"/>
    <w:qFormat/>
    <w:rPr>
      <w:b/>
      <w:bCs/>
    </w:rPr>
  </w:style>
  <w:style w:type="paragraph" w:styleId="Date">
    <w:name w:val="Date"/>
    <w:basedOn w:val="Normal"/>
    <w:next w:val="Normal"/>
    <w:pPr>
      <w:ind w:leftChars="2500" w:left="100"/>
    </w:pPr>
  </w:style>
  <w:style w:type="paragraph" w:styleId="DocumentMap">
    <w:name w:val="Document Map"/>
    <w:basedOn w:val="Normal"/>
    <w:pPr>
      <w:shd w:val="clear" w:color="auto" w:fill="000080"/>
    </w:p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cs="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pPr>
      <w:ind w:leftChars="1200" w:left="1200"/>
    </w:pPr>
  </w:style>
  <w:style w:type="paragraph" w:styleId="Index8">
    <w:name w:val="index 8"/>
    <w:basedOn w:val="Normal"/>
    <w:next w:val="Normal"/>
    <w:pPr>
      <w:ind w:leftChars="1400" w:left="1400"/>
    </w:pPr>
  </w:style>
  <w:style w:type="paragraph" w:styleId="Index9">
    <w:name w:val="index 9"/>
    <w:basedOn w:val="Normal"/>
    <w:next w:val="Normal"/>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pPr>
      <w:ind w:leftChars="200" w:left="100" w:hangingChars="200" w:hanging="200"/>
    </w:pPr>
  </w:style>
  <w:style w:type="paragraph" w:styleId="List3">
    <w:name w:val="List 3"/>
    <w:basedOn w:val="Normal"/>
    <w:pPr>
      <w:ind w:leftChars="400" w:left="100" w:hangingChars="200" w:hanging="200"/>
    </w:pPr>
  </w:style>
  <w:style w:type="paragraph" w:styleId="List4">
    <w:name w:val="List 4"/>
    <w:basedOn w:val="Normal"/>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eastAsiaTheme="minorEastAsia"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Pr>
      <w:sz w:val="24"/>
      <w:szCs w:val="24"/>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style>
  <w:style w:type="paragraph" w:styleId="Signature">
    <w:name w:val="Signature"/>
    <w:basedOn w:val="Normal"/>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7" w:qFormat="0"/>
    <w:lsdException w:name="index 8" w:qFormat="0"/>
    <w:lsdException w:name="index 9" w:qFormat="0"/>
    <w:lsdException w:name="annotation text" w:qFormat="0"/>
    <w:lsdException w:name="caption" w:semiHidden="1" w:unhideWhenUsed="1"/>
    <w:lsdException w:name="page number" w:qFormat="0"/>
    <w:lsdException w:name="List 2" w:qFormat="0"/>
    <w:lsdException w:name="List 3" w:qFormat="0"/>
    <w:lsdException w:name="List 4" w:qFormat="0"/>
    <w:lsdException w:name="List Number 5" w:qFormat="0"/>
    <w:lsdException w:name="Signature" w:qFormat="0"/>
    <w:lsdException w:name="Default Paragraph Font" w:semiHidden="1"/>
    <w:lsdException w:name="List Continue 2" w:qFormat="0"/>
    <w:lsdException w:name="List Continue 5" w:qFormat="0"/>
    <w:lsdException w:name="Salutation" w:qFormat="0"/>
    <w:lsdException w:name="Date" w:qFormat="0"/>
    <w:lsdException w:name="Body Text Indent 3" w:qFormat="0"/>
    <w:lsdException w:name="Document Map" w:qFormat="0"/>
    <w:lsdException w:name="E-mail Signature" w:qFormat="0"/>
    <w:lsdException w:name="HTML Top of Form" w:semiHidden="1" w:uiPriority="99" w:unhideWhenUsed="1" w:qFormat="0"/>
    <w:lsdException w:name="HTML Bottom of Form" w:semiHidden="1" w:uiPriority="99" w:unhideWhenUsed="1" w:qFormat="0"/>
    <w:lsdException w:name="HTML Cite" w:qFormat="0"/>
    <w:lsdException w:name="HTML Code" w:qFormat="0"/>
    <w:lsdException w:name="HTML Definition" w:qFormat="0"/>
    <w:lsdException w:name="Normal Table" w:semiHidden="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Classic 2" w:qFormat="0"/>
    <w:lsdException w:name="Table Classic 3" w:qFormat="0"/>
    <w:lsdException w:name="Table Colorful 1" w:qFormat="0"/>
    <w:lsdException w:name="Table Colorful 2" w:qFormat="0"/>
    <w:lsdException w:name="Table Colorful 3" w:qFormat="0"/>
    <w:lsdException w:name="Table Grid 2" w:qFormat="0"/>
    <w:lsdException w:name="Table List 2" w:qFormat="0"/>
    <w:lsdException w:name="Table 3D effects 1" w:qFormat="0"/>
    <w:lsdException w:name="Table 3D effects 2" w:qFormat="0"/>
    <w:lsdException w:name="Table Professional" w:qFormat="0"/>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qFormat="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pPr>
      <w:spacing w:line="480" w:lineRule="auto"/>
      <w:ind w:firstLine="720"/>
    </w:pPr>
    <w:rPr>
      <w:rFonts w:asciiTheme="minorHAnsi" w:eastAsiaTheme="minorEastAsia" w:hAnsiTheme="minorHAnsi" w:cstheme="minorBidi"/>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ind w:leftChars="200" w:left="420"/>
    </w:pPr>
  </w:style>
  <w:style w:type="paragraph" w:styleId="BodyTextIndent3">
    <w:name w:val="Body Text Indent 3"/>
    <w:basedOn w:val="Normal"/>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style>
  <w:style w:type="paragraph" w:styleId="CommentSubject">
    <w:name w:val="annotation subject"/>
    <w:basedOn w:val="CommentText"/>
    <w:next w:val="CommentText"/>
    <w:qFormat/>
    <w:rPr>
      <w:b/>
      <w:bCs/>
    </w:rPr>
  </w:style>
  <w:style w:type="paragraph" w:styleId="Date">
    <w:name w:val="Date"/>
    <w:basedOn w:val="Normal"/>
    <w:next w:val="Normal"/>
    <w:pPr>
      <w:ind w:leftChars="2500" w:left="100"/>
    </w:pPr>
  </w:style>
  <w:style w:type="paragraph" w:styleId="DocumentMap">
    <w:name w:val="Document Map"/>
    <w:basedOn w:val="Normal"/>
    <w:pPr>
      <w:shd w:val="clear" w:color="auto" w:fill="000080"/>
    </w:p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cs="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pPr>
      <w:ind w:leftChars="1200" w:left="1200"/>
    </w:pPr>
  </w:style>
  <w:style w:type="paragraph" w:styleId="Index8">
    <w:name w:val="index 8"/>
    <w:basedOn w:val="Normal"/>
    <w:next w:val="Normal"/>
    <w:pPr>
      <w:ind w:leftChars="1400" w:left="1400"/>
    </w:pPr>
  </w:style>
  <w:style w:type="paragraph" w:styleId="Index9">
    <w:name w:val="index 9"/>
    <w:basedOn w:val="Normal"/>
    <w:next w:val="Normal"/>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pPr>
      <w:ind w:leftChars="200" w:left="100" w:hangingChars="200" w:hanging="200"/>
    </w:pPr>
  </w:style>
  <w:style w:type="paragraph" w:styleId="List3">
    <w:name w:val="List 3"/>
    <w:basedOn w:val="Normal"/>
    <w:pPr>
      <w:ind w:leftChars="400" w:left="100" w:hangingChars="200" w:hanging="200"/>
    </w:pPr>
  </w:style>
  <w:style w:type="paragraph" w:styleId="List4">
    <w:name w:val="List 4"/>
    <w:basedOn w:val="Normal"/>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eastAsiaTheme="minorEastAsia"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Pr>
      <w:sz w:val="24"/>
      <w:szCs w:val="24"/>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style>
  <w:style w:type="paragraph" w:styleId="Signature">
    <w:name w:val="Signature"/>
    <w:basedOn w:val="Normal"/>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VINNY</cp:lastModifiedBy>
  <cp:revision>2</cp:revision>
  <dcterms:created xsi:type="dcterms:W3CDTF">2021-09-01T11:25:00Z</dcterms:created>
  <dcterms:modified xsi:type="dcterms:W3CDTF">2021-09-01T11:25:00Z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1A18CAD83158432386C5448E52370D71</vt:lpwstr>
  </property>
</Properties>
</file>